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4AE7" w14:textId="6AEAB88A" w:rsidR="00885F4D" w:rsidRDefault="00885F4D" w:rsidP="00B33907">
      <w:pPr>
        <w:pStyle w:val="Heading1"/>
      </w:pPr>
      <w:bookmarkStart w:id="0" w:name="_Toc137737579"/>
      <w:r>
        <w:t>Safeguard</w:t>
      </w:r>
      <w:r w:rsidR="00163FCA">
        <w:t>ing</w:t>
      </w:r>
      <w:r>
        <w:t xml:space="preserve"> Part</w:t>
      </w:r>
      <w:r w:rsidR="00163FCA">
        <w:t xml:space="preserve"> 1</w:t>
      </w:r>
      <w:r>
        <w:t xml:space="preserve"> – Marking CUI: Workplace Reference</w:t>
      </w:r>
      <w:bookmarkEnd w:id="0"/>
    </w:p>
    <w:p w14:paraId="046FAE29" w14:textId="77777777" w:rsidR="00885F4D" w:rsidRDefault="00885F4D" w:rsidP="003812D1">
      <w:r w:rsidRPr="003812D1">
        <w:t>Reference</w:t>
      </w:r>
      <w:r>
        <w:t xml:space="preserve"> the Short to help you create your own CUI workplace reference for marking CUI – a first step in safeguarding it.</w:t>
      </w:r>
    </w:p>
    <w:p w14:paraId="1B58991A" w14:textId="63922445" w:rsidR="00B33907" w:rsidRDefault="00C635C3" w:rsidP="00B33907">
      <w:pPr>
        <w:pStyle w:val="Heading2"/>
      </w:pPr>
      <w:r w:rsidRPr="00C635C3">
        <w:t>CUI Component Program Manager (CPM)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B33907" w:rsidRPr="00753971" w14:paraId="031751B6" w14:textId="77777777" w:rsidTr="001C5EF4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73FBDFEA" w14:textId="77777777" w:rsidR="00B33907" w:rsidRPr="00753971" w:rsidRDefault="00B33907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20CA11BD" w14:textId="77777777" w:rsidR="00B33907" w:rsidRPr="00753971" w:rsidRDefault="00B33907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885F4D" w14:paraId="74DFDCF0" w14:textId="77777777" w:rsidTr="00C635C3">
        <w:trPr>
          <w:trHeight w:val="1440"/>
        </w:trPr>
        <w:tc>
          <w:tcPr>
            <w:tcW w:w="4405" w:type="dxa"/>
          </w:tcPr>
          <w:p w14:paraId="42669D94" w14:textId="77777777" w:rsidR="00885F4D" w:rsidRDefault="00885F4D" w:rsidP="003812D1">
            <w:r>
              <w:t>Who is your DOD CUI Program Manager (CPM)?</w:t>
            </w:r>
          </w:p>
          <w:p w14:paraId="75B80A3C" w14:textId="77777777" w:rsidR="00885F4D" w:rsidRPr="000763E2" w:rsidRDefault="00885F4D" w:rsidP="003812D1"/>
        </w:tc>
        <w:tc>
          <w:tcPr>
            <w:tcW w:w="4945" w:type="dxa"/>
          </w:tcPr>
          <w:p w14:paraId="306D86F9" w14:textId="77777777" w:rsidR="00885F4D" w:rsidRDefault="00885F4D" w:rsidP="003812D1"/>
        </w:tc>
      </w:tr>
      <w:tr w:rsidR="00885F4D" w14:paraId="107C4507" w14:textId="77777777" w:rsidTr="00C635C3">
        <w:trPr>
          <w:trHeight w:val="1440"/>
        </w:trPr>
        <w:tc>
          <w:tcPr>
            <w:tcW w:w="4405" w:type="dxa"/>
          </w:tcPr>
          <w:p w14:paraId="4B2BE543" w14:textId="77777777" w:rsidR="00885F4D" w:rsidRDefault="00885F4D" w:rsidP="003812D1">
            <w:r>
              <w:t>What is their contact information?</w:t>
            </w:r>
          </w:p>
        </w:tc>
        <w:tc>
          <w:tcPr>
            <w:tcW w:w="4945" w:type="dxa"/>
          </w:tcPr>
          <w:p w14:paraId="6E0721C4" w14:textId="77777777" w:rsidR="00885F4D" w:rsidRDefault="00885F4D" w:rsidP="003812D1"/>
          <w:p w14:paraId="22A741A8" w14:textId="77777777" w:rsidR="00885F4D" w:rsidRDefault="00885F4D" w:rsidP="003812D1"/>
          <w:p w14:paraId="058EA1C7" w14:textId="77777777" w:rsidR="00885F4D" w:rsidRDefault="00885F4D" w:rsidP="003812D1"/>
          <w:p w14:paraId="4BE0F74E" w14:textId="77777777" w:rsidR="00885F4D" w:rsidRDefault="00885F4D" w:rsidP="003812D1"/>
        </w:tc>
      </w:tr>
      <w:tr w:rsidR="00885F4D" w14:paraId="43FE85DA" w14:textId="77777777" w:rsidTr="00C635C3">
        <w:trPr>
          <w:trHeight w:val="1440"/>
        </w:trPr>
        <w:tc>
          <w:tcPr>
            <w:tcW w:w="4405" w:type="dxa"/>
          </w:tcPr>
          <w:p w14:paraId="0A70E148" w14:textId="0B415BC7" w:rsidR="00885F4D" w:rsidRDefault="00885F4D" w:rsidP="003812D1">
            <w:r>
              <w:t xml:space="preserve">Has your </w:t>
            </w:r>
            <w:r w:rsidR="006631C5">
              <w:t xml:space="preserve">CUI </w:t>
            </w:r>
            <w:r>
              <w:t>CPM issued any CUI marking guidance in addition to DOD minimum requirements per DODI 5200.48 for Marking CUI?</w:t>
            </w:r>
          </w:p>
          <w:p w14:paraId="277F426D" w14:textId="77777777" w:rsidR="00885F4D" w:rsidRDefault="00885F4D" w:rsidP="003812D1">
            <w:r>
              <w:t>-Portion marking?</w:t>
            </w:r>
          </w:p>
          <w:p w14:paraId="58241D13" w14:textId="77777777" w:rsidR="00885F4D" w:rsidRDefault="00885F4D" w:rsidP="003812D1">
            <w:r>
              <w:t>-CUI warning box?</w:t>
            </w:r>
          </w:p>
        </w:tc>
        <w:tc>
          <w:tcPr>
            <w:tcW w:w="4945" w:type="dxa"/>
          </w:tcPr>
          <w:p w14:paraId="7C7C34B2" w14:textId="77777777" w:rsidR="00885F4D" w:rsidRDefault="00885F4D" w:rsidP="003812D1"/>
        </w:tc>
      </w:tr>
    </w:tbl>
    <w:p w14:paraId="6741EBE5" w14:textId="6703A647" w:rsidR="00C635C3" w:rsidRDefault="00C635C3" w:rsidP="00C635C3">
      <w:pPr>
        <w:pStyle w:val="Heading2"/>
      </w:pPr>
      <w:r w:rsidRPr="00FB08E5">
        <w:t>Minimum Marking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C635C3" w:rsidRPr="00753971" w14:paraId="0C55F47F" w14:textId="77777777" w:rsidTr="001C5EF4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4849D787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53DE259E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885F4D" w14:paraId="3E427730" w14:textId="77777777" w:rsidTr="00C635C3">
        <w:trPr>
          <w:trHeight w:val="1440"/>
        </w:trPr>
        <w:tc>
          <w:tcPr>
            <w:tcW w:w="4405" w:type="dxa"/>
          </w:tcPr>
          <w:p w14:paraId="1BD63AB3" w14:textId="7502BFE9" w:rsidR="00885F4D" w:rsidRDefault="00885F4D" w:rsidP="003812D1">
            <w:r>
              <w:t>Hard Copy</w:t>
            </w:r>
            <w:r w:rsidR="00BF2B9F">
              <w:t>:</w:t>
            </w:r>
          </w:p>
          <w:p w14:paraId="0496AF49" w14:textId="77777777" w:rsidR="00885F4D" w:rsidRDefault="00885F4D" w:rsidP="003812D1">
            <w:r>
              <w:t>Have you ensured the hard copy document has been appropriately marked per minimum requirements:</w:t>
            </w:r>
          </w:p>
          <w:p w14:paraId="23CF3739" w14:textId="77777777" w:rsidR="00885F4D" w:rsidRDefault="00885F4D" w:rsidP="003812D1">
            <w:pPr>
              <w:pStyle w:val="ListParagraph"/>
              <w:numPr>
                <w:ilvl w:val="0"/>
                <w:numId w:val="1"/>
              </w:numPr>
            </w:pPr>
            <w:r>
              <w:t xml:space="preserve">Banner and footer/top and bottom marking CUI </w:t>
            </w:r>
          </w:p>
          <w:p w14:paraId="5F8645EB" w14:textId="4EE9017E" w:rsidR="00885F4D" w:rsidRDefault="00885F4D" w:rsidP="003812D1">
            <w:pPr>
              <w:pStyle w:val="ListParagraph"/>
              <w:numPr>
                <w:ilvl w:val="0"/>
                <w:numId w:val="1"/>
              </w:numPr>
            </w:pPr>
            <w:r>
              <w:t xml:space="preserve">The DI </w:t>
            </w:r>
            <w:r w:rsidR="00B41A0F">
              <w:t>b</w:t>
            </w:r>
            <w:r>
              <w:t>lock</w:t>
            </w:r>
          </w:p>
        </w:tc>
        <w:tc>
          <w:tcPr>
            <w:tcW w:w="4945" w:type="dxa"/>
          </w:tcPr>
          <w:p w14:paraId="3D353BC3" w14:textId="77777777" w:rsidR="00885F4D" w:rsidRDefault="00885F4D" w:rsidP="003812D1"/>
        </w:tc>
      </w:tr>
      <w:tr w:rsidR="00885F4D" w14:paraId="73976817" w14:textId="77777777" w:rsidTr="00C635C3">
        <w:trPr>
          <w:trHeight w:val="1440"/>
        </w:trPr>
        <w:tc>
          <w:tcPr>
            <w:tcW w:w="4405" w:type="dxa"/>
          </w:tcPr>
          <w:p w14:paraId="16E353FE" w14:textId="77777777" w:rsidR="00885F4D" w:rsidRDefault="00885F4D" w:rsidP="003812D1">
            <w:r>
              <w:lastRenderedPageBreak/>
              <w:t>Electronic CUI Markings:</w:t>
            </w:r>
          </w:p>
          <w:p w14:paraId="2A19EBCD" w14:textId="4E7AA219" w:rsidR="00885F4D" w:rsidDel="00373567" w:rsidRDefault="00885F4D" w:rsidP="003812D1">
            <w:r>
              <w:t>Have you ensured the body of the email, subject and attachments have all been appropriately marked per minimum</w:t>
            </w:r>
            <w:r w:rsidR="00B41A0F">
              <w:t xml:space="preserve"> DOD</w:t>
            </w:r>
            <w:r>
              <w:t xml:space="preserve"> requirements?</w:t>
            </w:r>
          </w:p>
        </w:tc>
        <w:tc>
          <w:tcPr>
            <w:tcW w:w="4945" w:type="dxa"/>
          </w:tcPr>
          <w:p w14:paraId="3F77D79D" w14:textId="77777777" w:rsidR="00885F4D" w:rsidRDefault="00885F4D" w:rsidP="003812D1"/>
        </w:tc>
      </w:tr>
      <w:tr w:rsidR="00885F4D" w14:paraId="08F21F62" w14:textId="77777777" w:rsidTr="00C635C3">
        <w:trPr>
          <w:trHeight w:val="1440"/>
        </w:trPr>
        <w:tc>
          <w:tcPr>
            <w:tcW w:w="4405" w:type="dxa"/>
          </w:tcPr>
          <w:p w14:paraId="01600B6D" w14:textId="77777777" w:rsidR="00885F4D" w:rsidRDefault="00885F4D" w:rsidP="003812D1">
            <w:r>
              <w:t>Other Formats (PPT, Maps, Charts)</w:t>
            </w:r>
          </w:p>
          <w:p w14:paraId="64864AF1" w14:textId="6755EA17" w:rsidR="009F41EA" w:rsidDel="00373567" w:rsidRDefault="009F41EA" w:rsidP="003812D1">
            <w:r>
              <w:t>Have you ensured information in other formats has been appropriately marked per minimum requirements?</w:t>
            </w:r>
          </w:p>
        </w:tc>
        <w:tc>
          <w:tcPr>
            <w:tcW w:w="4945" w:type="dxa"/>
          </w:tcPr>
          <w:p w14:paraId="0EF5DB7E" w14:textId="77777777" w:rsidR="00885F4D" w:rsidRDefault="00885F4D" w:rsidP="003812D1"/>
        </w:tc>
      </w:tr>
      <w:tr w:rsidR="00885F4D" w14:paraId="53C2F80A" w14:textId="77777777" w:rsidTr="00C635C3">
        <w:trPr>
          <w:trHeight w:val="1440"/>
        </w:trPr>
        <w:tc>
          <w:tcPr>
            <w:tcW w:w="4405" w:type="dxa"/>
          </w:tcPr>
          <w:p w14:paraId="4BAAA554" w14:textId="77777777" w:rsidR="00885F4D" w:rsidRDefault="00885F4D" w:rsidP="003812D1">
            <w:r>
              <w:t>CUI Labels: Have you marked CUI media using appropriate labels?</w:t>
            </w:r>
          </w:p>
          <w:p w14:paraId="6C95603A" w14:textId="77777777" w:rsidR="00885F4D" w:rsidRPr="00A9500D" w:rsidRDefault="00885F4D" w:rsidP="003812D1">
            <w:r w:rsidRPr="00A9500D">
              <w:t xml:space="preserve">The SF 902, CUI label is available for marking media and can be ordered from www.gsaglobalsupply.gsa.gov or www.gsaadvantage.gov. </w:t>
            </w:r>
          </w:p>
        </w:tc>
        <w:tc>
          <w:tcPr>
            <w:tcW w:w="4945" w:type="dxa"/>
          </w:tcPr>
          <w:p w14:paraId="399993AC" w14:textId="77777777" w:rsidR="00885F4D" w:rsidRDefault="00885F4D" w:rsidP="003812D1"/>
        </w:tc>
      </w:tr>
    </w:tbl>
    <w:p w14:paraId="4C2E3259" w14:textId="4B2577F5" w:rsidR="00885F4D" w:rsidRDefault="00C635C3" w:rsidP="00C635C3">
      <w:pPr>
        <w:pStyle w:val="Heading2"/>
      </w:pPr>
      <w:r>
        <w:t>Designation Indicator Block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C635C3" w:rsidRPr="00753971" w14:paraId="191A8E09" w14:textId="77777777" w:rsidTr="001C5EF4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7DB6E1B9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6BFE62A0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885F4D" w14:paraId="4BD132A9" w14:textId="77777777" w:rsidTr="00C635C3">
        <w:trPr>
          <w:trHeight w:val="1440"/>
        </w:trPr>
        <w:tc>
          <w:tcPr>
            <w:tcW w:w="4405" w:type="dxa"/>
          </w:tcPr>
          <w:p w14:paraId="6C7DC9D2" w14:textId="77777777" w:rsidR="00885F4D" w:rsidRDefault="00885F4D" w:rsidP="003812D1">
            <w:r>
              <w:t>Point of Contact (POC) Information</w:t>
            </w:r>
          </w:p>
          <w:p w14:paraId="30B4600C" w14:textId="77777777" w:rsidR="00885F4D" w:rsidRDefault="00885F4D" w:rsidP="003812D1">
            <w:r>
              <w:t>The POC line: Did you include a standard office email and/or phone number to ensure CUI inquiries are handled throughout the life cycle of the CUI?</w:t>
            </w:r>
          </w:p>
        </w:tc>
        <w:tc>
          <w:tcPr>
            <w:tcW w:w="4945" w:type="dxa"/>
          </w:tcPr>
          <w:p w14:paraId="3285A329" w14:textId="77777777" w:rsidR="00885F4D" w:rsidRDefault="00885F4D" w:rsidP="003812D1"/>
        </w:tc>
      </w:tr>
      <w:tr w:rsidR="00885F4D" w14:paraId="34103952" w14:textId="77777777" w:rsidTr="00C635C3">
        <w:trPr>
          <w:trHeight w:val="1440"/>
        </w:trPr>
        <w:tc>
          <w:tcPr>
            <w:tcW w:w="4405" w:type="dxa"/>
          </w:tcPr>
          <w:p w14:paraId="33916446" w14:textId="279EB2C2" w:rsidR="00885F4D" w:rsidRDefault="00885F4D" w:rsidP="003812D1">
            <w:r>
              <w:t xml:space="preserve">Does your agency use a coversheet with the DI </w:t>
            </w:r>
            <w:proofErr w:type="gramStart"/>
            <w:r w:rsidR="006631C5">
              <w:t>b</w:t>
            </w:r>
            <w:r>
              <w:t>lock</w:t>
            </w:r>
            <w:proofErr w:type="gramEnd"/>
            <w:r>
              <w:t xml:space="preserve"> or do you need to include this information on the first page of the document?</w:t>
            </w:r>
          </w:p>
        </w:tc>
        <w:tc>
          <w:tcPr>
            <w:tcW w:w="4945" w:type="dxa"/>
          </w:tcPr>
          <w:p w14:paraId="19783830" w14:textId="77777777" w:rsidR="00885F4D" w:rsidRDefault="00885F4D" w:rsidP="00C635C3"/>
        </w:tc>
      </w:tr>
      <w:tr w:rsidR="00885F4D" w14:paraId="287634F5" w14:textId="77777777" w:rsidTr="00C635C3">
        <w:trPr>
          <w:trHeight w:val="1440"/>
        </w:trPr>
        <w:tc>
          <w:tcPr>
            <w:tcW w:w="4405" w:type="dxa"/>
          </w:tcPr>
          <w:p w14:paraId="0CA88400" w14:textId="0D7731A1" w:rsidR="00885F4D" w:rsidRDefault="00885F4D" w:rsidP="003812D1">
            <w:r>
              <w:t>What LDCs might be applicable to the types of CUI you are safeguarding and why?</w:t>
            </w:r>
          </w:p>
        </w:tc>
        <w:tc>
          <w:tcPr>
            <w:tcW w:w="4945" w:type="dxa"/>
          </w:tcPr>
          <w:p w14:paraId="37DCB0C5" w14:textId="77777777" w:rsidR="00885F4D" w:rsidRDefault="00885F4D" w:rsidP="003812D1"/>
        </w:tc>
      </w:tr>
      <w:tr w:rsidR="00885F4D" w14:paraId="295052E2" w14:textId="77777777" w:rsidTr="00C635C3">
        <w:trPr>
          <w:trHeight w:val="1440"/>
        </w:trPr>
        <w:tc>
          <w:tcPr>
            <w:tcW w:w="4405" w:type="dxa"/>
          </w:tcPr>
          <w:p w14:paraId="0015015A" w14:textId="0CC5A1B5" w:rsidR="00885F4D" w:rsidRDefault="00885F4D" w:rsidP="003812D1">
            <w:r>
              <w:t xml:space="preserve">If you handle </w:t>
            </w:r>
            <w:r w:rsidR="006631C5">
              <w:t>Controlled Technical Information (</w:t>
            </w:r>
            <w:r>
              <w:t>CTI</w:t>
            </w:r>
            <w:r w:rsidR="006631C5">
              <w:t>)</w:t>
            </w:r>
            <w:r>
              <w:t xml:space="preserve"> what Distribution statements typically apply?</w:t>
            </w:r>
          </w:p>
        </w:tc>
        <w:tc>
          <w:tcPr>
            <w:tcW w:w="4945" w:type="dxa"/>
          </w:tcPr>
          <w:p w14:paraId="40E19650" w14:textId="77777777" w:rsidR="00885F4D" w:rsidRDefault="00885F4D" w:rsidP="003812D1"/>
        </w:tc>
      </w:tr>
    </w:tbl>
    <w:p w14:paraId="098864B9" w14:textId="165802C2" w:rsidR="00885F4D" w:rsidRDefault="00C635C3" w:rsidP="00C635C3">
      <w:pPr>
        <w:pStyle w:val="Heading2"/>
      </w:pPr>
      <w:r>
        <w:lastRenderedPageBreak/>
        <w:t>Legacy Marking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C635C3" w:rsidRPr="00753971" w14:paraId="24934013" w14:textId="77777777" w:rsidTr="001C5EF4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6F2E9D14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6A4CEFAA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885F4D" w14:paraId="1053CC8C" w14:textId="77777777" w:rsidTr="00C635C3">
        <w:trPr>
          <w:trHeight w:val="1440"/>
        </w:trPr>
        <w:tc>
          <w:tcPr>
            <w:tcW w:w="4405" w:type="dxa"/>
          </w:tcPr>
          <w:p w14:paraId="0ABCDE3B" w14:textId="77777777" w:rsidR="00885F4D" w:rsidRDefault="00885F4D" w:rsidP="003812D1">
            <w:r>
              <w:t>What steps do you need to take before remarking Legacy materials?</w:t>
            </w:r>
          </w:p>
          <w:p w14:paraId="0AA6418C" w14:textId="77777777" w:rsidR="00885F4D" w:rsidRDefault="00885F4D" w:rsidP="003812D1"/>
        </w:tc>
        <w:tc>
          <w:tcPr>
            <w:tcW w:w="4945" w:type="dxa"/>
          </w:tcPr>
          <w:p w14:paraId="272D4F9C" w14:textId="77777777" w:rsidR="00885F4D" w:rsidRDefault="00885F4D" w:rsidP="003812D1">
            <w:r>
              <w:t xml:space="preserve"> </w:t>
            </w:r>
          </w:p>
        </w:tc>
      </w:tr>
      <w:tr w:rsidR="00885F4D" w14:paraId="4E087657" w14:textId="77777777" w:rsidTr="00C635C3">
        <w:trPr>
          <w:trHeight w:val="1440"/>
        </w:trPr>
        <w:tc>
          <w:tcPr>
            <w:tcW w:w="4405" w:type="dxa"/>
          </w:tcPr>
          <w:p w14:paraId="71C24E56" w14:textId="47D38684" w:rsidR="00885F4D" w:rsidRDefault="00885F4D" w:rsidP="003812D1">
            <w:r>
              <w:t>Has you</w:t>
            </w:r>
            <w:r w:rsidR="00C53BE9">
              <w:t>r</w:t>
            </w:r>
            <w:r>
              <w:t xml:space="preserve"> </w:t>
            </w:r>
            <w:r w:rsidR="006631C5">
              <w:t xml:space="preserve">CUI </w:t>
            </w:r>
            <w:r>
              <w:t>CPM offered an</w:t>
            </w:r>
            <w:r w:rsidR="00C53BE9">
              <w:t>y</w:t>
            </w:r>
            <w:r>
              <w:t xml:space="preserve"> additional guidance on remarking Legacy materials?</w:t>
            </w:r>
          </w:p>
          <w:p w14:paraId="752E5E03" w14:textId="6B89D64D" w:rsidR="00885F4D" w:rsidRDefault="00885F4D" w:rsidP="003812D1"/>
        </w:tc>
        <w:tc>
          <w:tcPr>
            <w:tcW w:w="4945" w:type="dxa"/>
          </w:tcPr>
          <w:p w14:paraId="0ED9A12A" w14:textId="77777777" w:rsidR="00885F4D" w:rsidRDefault="00885F4D" w:rsidP="003812D1"/>
        </w:tc>
      </w:tr>
    </w:tbl>
    <w:p w14:paraId="4F19C0CA" w14:textId="6EBBAB4C" w:rsidR="00885F4D" w:rsidRPr="006B27E4" w:rsidRDefault="00C635C3" w:rsidP="00C635C3">
      <w:pPr>
        <w:pStyle w:val="Heading2"/>
      </w:pPr>
      <w:r>
        <w:t>Comingled Marking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C635C3" w:rsidRPr="00753971" w14:paraId="6D83B4D3" w14:textId="77777777" w:rsidTr="001C5EF4">
        <w:trPr>
          <w:trHeight w:val="386"/>
        </w:trPr>
        <w:tc>
          <w:tcPr>
            <w:tcW w:w="4405" w:type="dxa"/>
            <w:shd w:val="clear" w:color="auto" w:fill="FBE4D5" w:themeFill="accent2" w:themeFillTint="33"/>
          </w:tcPr>
          <w:p w14:paraId="523C7C0F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Ask yourself…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75703A91" w14:textId="77777777" w:rsidR="00C635C3" w:rsidRPr="00753971" w:rsidRDefault="00C635C3" w:rsidP="001C5EF4">
            <w:pPr>
              <w:rPr>
                <w:b/>
                <w:bCs/>
              </w:rPr>
            </w:pPr>
            <w:r w:rsidRPr="00753971">
              <w:rPr>
                <w:b/>
                <w:bCs/>
              </w:rPr>
              <w:t>Your response</w:t>
            </w:r>
          </w:p>
        </w:tc>
      </w:tr>
      <w:tr w:rsidR="00885F4D" w14:paraId="328F0AAE" w14:textId="77777777" w:rsidTr="00C635C3">
        <w:trPr>
          <w:trHeight w:val="1440"/>
        </w:trPr>
        <w:tc>
          <w:tcPr>
            <w:tcW w:w="4405" w:type="dxa"/>
          </w:tcPr>
          <w:p w14:paraId="35FCDD3E" w14:textId="77777777" w:rsidR="00885F4D" w:rsidRDefault="00885F4D" w:rsidP="003812D1">
            <w:r>
              <w:t>Did you ensure portion markings were accurate and appropriate?</w:t>
            </w:r>
          </w:p>
        </w:tc>
        <w:tc>
          <w:tcPr>
            <w:tcW w:w="4945" w:type="dxa"/>
          </w:tcPr>
          <w:p w14:paraId="40C07681" w14:textId="77777777" w:rsidR="00885F4D" w:rsidRDefault="00885F4D" w:rsidP="003812D1">
            <w:r>
              <w:t xml:space="preserve"> </w:t>
            </w:r>
          </w:p>
        </w:tc>
      </w:tr>
      <w:tr w:rsidR="00885F4D" w14:paraId="6CADE4AC" w14:textId="77777777" w:rsidTr="00C635C3">
        <w:trPr>
          <w:trHeight w:val="1440"/>
        </w:trPr>
        <w:tc>
          <w:tcPr>
            <w:tcW w:w="4405" w:type="dxa"/>
          </w:tcPr>
          <w:p w14:paraId="2434A5A5" w14:textId="36B8D68A" w:rsidR="00885F4D" w:rsidRDefault="00885F4D" w:rsidP="003812D1">
            <w:r>
              <w:t>Did you include both</w:t>
            </w:r>
            <w:r w:rsidR="006631C5">
              <w:t xml:space="preserve"> the Classification Authority Bl</w:t>
            </w:r>
            <w:r w:rsidR="00B41A0F">
              <w:t>ock (CAB)</w:t>
            </w:r>
            <w:r>
              <w:t xml:space="preserve"> CAB and DI </w:t>
            </w:r>
            <w:r w:rsidR="006631C5">
              <w:t>b</w:t>
            </w:r>
            <w:r>
              <w:t>lock?</w:t>
            </w:r>
          </w:p>
        </w:tc>
        <w:tc>
          <w:tcPr>
            <w:tcW w:w="4945" w:type="dxa"/>
          </w:tcPr>
          <w:p w14:paraId="12C362B1" w14:textId="77777777" w:rsidR="00885F4D" w:rsidRDefault="00885F4D" w:rsidP="003812D1"/>
        </w:tc>
      </w:tr>
      <w:tr w:rsidR="00885F4D" w14:paraId="4BC4EC25" w14:textId="77777777" w:rsidTr="00C635C3">
        <w:trPr>
          <w:trHeight w:val="1440"/>
        </w:trPr>
        <w:tc>
          <w:tcPr>
            <w:tcW w:w="4405" w:type="dxa"/>
          </w:tcPr>
          <w:p w14:paraId="662A7DCD" w14:textId="38F8C06B" w:rsidR="00885F4D" w:rsidRDefault="00885F4D" w:rsidP="003812D1">
            <w:r>
              <w:t>Did you include the C</w:t>
            </w:r>
            <w:r w:rsidR="00B41A0F">
              <w:t xml:space="preserve">lassified </w:t>
            </w:r>
            <w:r>
              <w:t>N</w:t>
            </w:r>
            <w:r w:rsidR="00B41A0F">
              <w:t xml:space="preserve">ational Security Information (CNSI) </w:t>
            </w:r>
            <w:r>
              <w:t>and CUI Warning Box on the first page of the document?</w:t>
            </w:r>
          </w:p>
        </w:tc>
        <w:tc>
          <w:tcPr>
            <w:tcW w:w="4945" w:type="dxa"/>
          </w:tcPr>
          <w:p w14:paraId="07290581" w14:textId="77777777" w:rsidR="00885F4D" w:rsidRDefault="00885F4D" w:rsidP="003812D1"/>
        </w:tc>
      </w:tr>
    </w:tbl>
    <w:p w14:paraId="70F7D2BF" w14:textId="77777777" w:rsidR="00B15086" w:rsidRDefault="00B15086" w:rsidP="003812D1"/>
    <w:sectPr w:rsidR="00B1508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C162" w14:textId="77777777" w:rsidR="008554EF" w:rsidRDefault="008554EF" w:rsidP="00E20BF4">
      <w:pPr>
        <w:spacing w:after="0" w:line="240" w:lineRule="auto"/>
      </w:pPr>
      <w:r>
        <w:separator/>
      </w:r>
    </w:p>
  </w:endnote>
  <w:endnote w:type="continuationSeparator" w:id="0">
    <w:p w14:paraId="50FEB076" w14:textId="77777777" w:rsidR="008554EF" w:rsidRDefault="008554EF" w:rsidP="00E2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08080" w:themeColor="background1" w:themeShade="80"/>
        <w:sz w:val="20"/>
        <w:szCs w:val="20"/>
      </w:rPr>
      <w:id w:val="-100975086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8DF05E9" w14:textId="2424D481" w:rsidR="00E20BF4" w:rsidRPr="002215BD" w:rsidRDefault="00E20BF4" w:rsidP="00E20BF4">
        <w:pPr>
          <w:pStyle w:val="Footer"/>
          <w:shd w:val="clear" w:color="auto" w:fill="FFFFFF" w:themeFill="background1"/>
          <w:rPr>
            <w:i/>
            <w:iCs/>
            <w:color w:val="808080" w:themeColor="background1" w:themeShade="80"/>
            <w:sz w:val="20"/>
            <w:szCs w:val="20"/>
          </w:rPr>
        </w:pPr>
        <w:r w:rsidRPr="002215BD">
          <w:rPr>
            <w:i/>
            <w:iCs/>
            <w:color w:val="808080" w:themeColor="background1" w:themeShade="80"/>
            <w:sz w:val="20"/>
            <w:szCs w:val="20"/>
          </w:rPr>
          <w:t xml:space="preserve">March 2024                      Center for Development </w:t>
        </w:r>
        <w:r w:rsidR="002215BD" w:rsidRPr="002215BD">
          <w:rPr>
            <w:i/>
            <w:iCs/>
            <w:color w:val="808080" w:themeColor="background1" w:themeShade="80"/>
            <w:sz w:val="20"/>
            <w:szCs w:val="20"/>
          </w:rPr>
          <w:t>of</w:t>
        </w:r>
        <w:r w:rsidRPr="002215BD">
          <w:rPr>
            <w:i/>
            <w:iCs/>
            <w:color w:val="808080" w:themeColor="background1" w:themeShade="80"/>
            <w:sz w:val="20"/>
            <w:szCs w:val="20"/>
          </w:rPr>
          <w:t xml:space="preserve"> Security Excellence                     </w:t>
        </w:r>
        <w:r w:rsidR="00D7495D" w:rsidRPr="002215BD">
          <w:rPr>
            <w:i/>
            <w:iCs/>
            <w:color w:val="808080" w:themeColor="background1" w:themeShade="80"/>
            <w:sz w:val="20"/>
            <w:szCs w:val="20"/>
          </w:rPr>
          <w:t xml:space="preserve">              </w:t>
        </w:r>
        <w:r w:rsidRPr="002215BD">
          <w:rPr>
            <w:i/>
            <w:iCs/>
            <w:color w:val="808080" w:themeColor="background1" w:themeShade="80"/>
            <w:sz w:val="20"/>
            <w:szCs w:val="20"/>
          </w:rPr>
          <w:t xml:space="preserve"> </w:t>
        </w:r>
        <w:r w:rsidRPr="002215BD">
          <w:rPr>
            <w:i/>
            <w:iCs/>
            <w:color w:val="808080" w:themeColor="background1" w:themeShade="80"/>
            <w:sz w:val="20"/>
            <w:szCs w:val="20"/>
          </w:rPr>
          <w:fldChar w:fldCharType="begin"/>
        </w:r>
        <w:r w:rsidRPr="002215BD">
          <w:rPr>
            <w:i/>
            <w:iCs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2215BD">
          <w:rPr>
            <w:i/>
            <w:iCs/>
            <w:color w:val="808080" w:themeColor="background1" w:themeShade="80"/>
            <w:sz w:val="20"/>
            <w:szCs w:val="20"/>
          </w:rPr>
          <w:fldChar w:fldCharType="separate"/>
        </w:r>
        <w:r w:rsidRPr="002215BD">
          <w:rPr>
            <w:i/>
            <w:iCs/>
            <w:noProof/>
            <w:color w:val="808080" w:themeColor="background1" w:themeShade="80"/>
            <w:sz w:val="20"/>
            <w:szCs w:val="20"/>
          </w:rPr>
          <w:t>2</w:t>
        </w:r>
        <w:r w:rsidRPr="002215BD">
          <w:rPr>
            <w:i/>
            <w:iCs/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1033595C" w14:textId="77777777" w:rsidR="00E20BF4" w:rsidRPr="00D7495D" w:rsidRDefault="00E20BF4" w:rsidP="00E20BF4">
    <w:pPr>
      <w:pStyle w:val="Footer"/>
      <w:shd w:val="clear" w:color="auto" w:fill="FFFFFF" w:themeFill="background1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8971" w14:textId="77777777" w:rsidR="008554EF" w:rsidRDefault="008554EF" w:rsidP="00E20BF4">
      <w:pPr>
        <w:spacing w:after="0" w:line="240" w:lineRule="auto"/>
      </w:pPr>
      <w:r>
        <w:separator/>
      </w:r>
    </w:p>
  </w:footnote>
  <w:footnote w:type="continuationSeparator" w:id="0">
    <w:p w14:paraId="548B9E1B" w14:textId="77777777" w:rsidR="008554EF" w:rsidRDefault="008554EF" w:rsidP="00E2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D557" w14:textId="77777777" w:rsidR="00D7495D" w:rsidRPr="00D7495D" w:rsidRDefault="00D7495D" w:rsidP="00D7495D">
    <w:pPr>
      <w:jc w:val="center"/>
      <w:rPr>
        <w:rFonts w:cs="Arial"/>
        <w:i/>
        <w:iCs/>
        <w:color w:val="808080" w:themeColor="background1" w:themeShade="80"/>
        <w:sz w:val="20"/>
        <w:szCs w:val="20"/>
      </w:rPr>
    </w:pPr>
    <w:r w:rsidRPr="00D7495D">
      <w:rPr>
        <w:rFonts w:cs="Arial"/>
        <w:i/>
        <w:iCs/>
        <w:color w:val="808080" w:themeColor="background1" w:themeShade="80"/>
        <w:sz w:val="20"/>
        <w:szCs w:val="20"/>
      </w:rPr>
      <w:t>Safeguarding Part 1 – Marking CUI: Workplace Reference</w:t>
    </w:r>
  </w:p>
  <w:p w14:paraId="6E752F7A" w14:textId="77777777" w:rsidR="00E20BF4" w:rsidRDefault="00E20BF4" w:rsidP="00D749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429A"/>
    <w:multiLevelType w:val="multilevel"/>
    <w:tmpl w:val="E7065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2305BE"/>
    <w:multiLevelType w:val="hybridMultilevel"/>
    <w:tmpl w:val="0316B0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15585027">
    <w:abstractNumId w:val="1"/>
  </w:num>
  <w:num w:numId="2" w16cid:durableId="21381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D"/>
    <w:rsid w:val="001515B2"/>
    <w:rsid w:val="00163FCA"/>
    <w:rsid w:val="002215BD"/>
    <w:rsid w:val="0022658D"/>
    <w:rsid w:val="002933B3"/>
    <w:rsid w:val="003812D1"/>
    <w:rsid w:val="006631C5"/>
    <w:rsid w:val="008554EF"/>
    <w:rsid w:val="00885F4D"/>
    <w:rsid w:val="009F41EA"/>
    <w:rsid w:val="00A6672E"/>
    <w:rsid w:val="00B15086"/>
    <w:rsid w:val="00B33907"/>
    <w:rsid w:val="00B37BC4"/>
    <w:rsid w:val="00B41A0F"/>
    <w:rsid w:val="00BF2B9F"/>
    <w:rsid w:val="00C53BE9"/>
    <w:rsid w:val="00C635C3"/>
    <w:rsid w:val="00D24897"/>
    <w:rsid w:val="00D7495D"/>
    <w:rsid w:val="00E20BF4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AD66D"/>
  <w15:chartTrackingRefBased/>
  <w15:docId w15:val="{65B474AF-DEA6-4C71-BC12-EFD0284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C3"/>
    <w:pPr>
      <w:spacing w:after="200" w:line="288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33907"/>
    <w:pPr>
      <w:keepNext/>
      <w:pageBreakBefore/>
      <w:spacing w:before="360" w:after="120"/>
      <w:ind w:left="432" w:hanging="432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33907"/>
    <w:pPr>
      <w:widowControl w:val="0"/>
      <w:spacing w:before="240" w:after="240" w:line="240" w:lineRule="auto"/>
      <w:ind w:left="1080" w:hanging="720"/>
      <w:contextualSpacing w:val="0"/>
      <w:outlineLvl w:val="1"/>
    </w:pPr>
    <w:rPr>
      <w:b/>
      <w:i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85F4D"/>
    <w:pPr>
      <w:numPr>
        <w:ilvl w:val="2"/>
        <w:numId w:val="2"/>
      </w:numPr>
      <w:spacing w:before="120" w:after="120"/>
      <w:ind w:left="1512" w:hanging="792"/>
      <w:contextualSpacing w:val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5F4D"/>
    <w:pPr>
      <w:numPr>
        <w:ilvl w:val="3"/>
        <w:numId w:val="2"/>
      </w:numPr>
      <w:spacing w:before="120" w:after="120"/>
      <w:ind w:left="2016" w:hanging="936"/>
      <w:outlineLvl w:val="3"/>
    </w:pPr>
    <w:rPr>
      <w:rFonts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5F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85F4D"/>
    <w:rPr>
      <w:rFonts w:ascii="Arial" w:eastAsia="Times New Roman" w:hAnsi="Arial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885F4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33907"/>
    <w:rPr>
      <w:rFonts w:ascii="Arial" w:eastAsia="Times New Roman" w:hAnsi="Arial" w:cs="Arial"/>
      <w:b/>
      <w:bCs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33907"/>
    <w:rPr>
      <w:rFonts w:ascii="Arial" w:eastAsia="Times New Roman" w:hAnsi="Arial" w:cs="Times New Roman"/>
      <w:b/>
      <w:i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85F4D"/>
    <w:rPr>
      <w:rFonts w:ascii="Arial" w:eastAsia="Times New Roman" w:hAnsi="Arial" w:cs="Times New Roman"/>
      <w:b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85F4D"/>
    <w:rPr>
      <w:rFonts w:ascii="Arial" w:eastAsia="Times New Roman" w:hAnsi="Arial" w:cs="Arial"/>
      <w:b/>
      <w:bCs/>
      <w:i/>
      <w:iCs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6631C5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F4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F4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5dae41-ddcc-4b05-81c7-f3f4bee915be" xsi:nil="true"/>
    <lcf76f155ced4ddcb4097134ff3c332f xmlns="9738fd94-5209-4d09-bdd2-3a20e010e70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41E25973FDD44933EC7246CFEB8D1" ma:contentTypeVersion="17" ma:contentTypeDescription="Create a new document." ma:contentTypeScope="" ma:versionID="f1742737027e8536c629fdab6aa44749">
  <xsd:schema xmlns:xsd="http://www.w3.org/2001/XMLSchema" xmlns:xs="http://www.w3.org/2001/XMLSchema" xmlns:p="http://schemas.microsoft.com/office/2006/metadata/properties" xmlns:ns1="http://schemas.microsoft.com/sharepoint/v3" xmlns:ns2="9738fd94-5209-4d09-bdd2-3a20e010e701" xmlns:ns3="e05dae41-ddcc-4b05-81c7-f3f4bee915be" targetNamespace="http://schemas.microsoft.com/office/2006/metadata/properties" ma:root="true" ma:fieldsID="233d39b707c8a6a765d06a5509a189fd" ns1:_="" ns2:_="" ns3:_="">
    <xsd:import namespace="http://schemas.microsoft.com/sharepoint/v3"/>
    <xsd:import namespace="9738fd94-5209-4d09-bdd2-3a20e010e701"/>
    <xsd:import namespace="e05dae41-ddcc-4b05-81c7-f3f4bee91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fd94-5209-4d09-bdd2-3a20e010e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515c75-d52f-4f8e-be20-4dc5df290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ae41-ddcc-4b05-81c7-f3f4bee915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6ea726-28f9-4b5b-aaa0-c3b183408c15}" ma:internalName="TaxCatchAll" ma:showField="CatchAllData" ma:web="e05dae41-ddcc-4b05-81c7-f3f4bee91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49184-15C5-425D-96E9-668866465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AB1D0-355D-4BA9-B2C9-68EE6CFE61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5dae41-ddcc-4b05-81c7-f3f4bee915be"/>
    <ds:schemaRef ds:uri="9738fd94-5209-4d09-bdd2-3a20e010e701"/>
  </ds:schemaRefs>
</ds:datastoreItem>
</file>

<file path=customXml/itemProps3.xml><?xml version="1.0" encoding="utf-8"?>
<ds:datastoreItem xmlns:ds="http://schemas.openxmlformats.org/officeDocument/2006/customXml" ds:itemID="{93023183-9A50-496C-AA90-6275F9CED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38fd94-5209-4d09-bdd2-3a20e010e701"/>
    <ds:schemaRef ds:uri="e05dae41-ddcc-4b05-81c7-f3f4bee91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40525-FEF8-4834-A3D8-89E7CB295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Goldberg</dc:creator>
  <cp:keywords/>
  <dc:description/>
  <cp:lastModifiedBy>Scheffenacker, Mary K CIV DCSA CDSE (USA)</cp:lastModifiedBy>
  <cp:revision>3</cp:revision>
  <dcterms:created xsi:type="dcterms:W3CDTF">2024-04-19T17:01:00Z</dcterms:created>
  <dcterms:modified xsi:type="dcterms:W3CDTF">2024-04-19T17:45:00Z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0x0101002D641E25973FDD44933EC7246CFEB8D1</vt:lpwstr>
  </property>
  <property fmtid="{D5CDD505-2E9C-101B-9397-08002B2CF9AE}" pid="3" name="MediaServiceImageTags">
    <vt:lpwstr/>
  </property>
</Properties>
</file>